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C4D26B" w14:textId="77777777" w:rsidR="007063AC" w:rsidRDefault="007063AC" w:rsidP="007063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14:paraId="0BC9000E" w14:textId="77777777" w:rsidR="007063AC" w:rsidRPr="00F868FE" w:rsidRDefault="007063AC" w:rsidP="007063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F868FE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МУНИЦИПАЛЬНОЕ УЧРЕЖДЕНИЕ</w:t>
      </w:r>
    </w:p>
    <w:p w14:paraId="3913E0DE" w14:textId="77777777" w:rsidR="007063AC" w:rsidRPr="00F868FE" w:rsidRDefault="007063AC" w:rsidP="007063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868FE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«</w:t>
      </w:r>
      <w:proofErr w:type="gramStart"/>
      <w:r w:rsidRPr="00F868FE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СОВЕТ  МЕСТНОГО</w:t>
      </w:r>
      <w:proofErr w:type="gramEnd"/>
      <w:r w:rsidRPr="00F868FE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САМОУПРАВЛЕНИЯ</w:t>
      </w:r>
    </w:p>
    <w:p w14:paraId="4AA67EF0" w14:textId="77777777" w:rsidR="007063AC" w:rsidRPr="00F868FE" w:rsidRDefault="007063AC" w:rsidP="007063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proofErr w:type="gramStart"/>
      <w:r w:rsidRPr="00F868F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ЭЛЬБРУССКОГО  МУНИЦИПАЛЬНОГО</w:t>
      </w:r>
      <w:proofErr w:type="gramEnd"/>
      <w:r w:rsidRPr="00F868F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РАЙОНА»</w:t>
      </w:r>
    </w:p>
    <w:p w14:paraId="7060924E" w14:textId="77777777" w:rsidR="007063AC" w:rsidRPr="00F868FE" w:rsidRDefault="007063AC" w:rsidP="007063AC">
      <w:pPr>
        <w:jc w:val="center"/>
        <w:rPr>
          <w:rFonts w:ascii="Times New Roman" w:hAnsi="Times New Roman" w:cs="Times New Roman"/>
          <w:sz w:val="20"/>
          <w:szCs w:val="20"/>
        </w:rPr>
      </w:pPr>
      <w:r w:rsidRPr="00F868F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КАБАРДИНО–БАЛКАРСКОЙ   РЕСПУБЛИКИ</w:t>
      </w:r>
      <w:r w:rsidRPr="00F868FE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pPr w:leftFromText="180" w:rightFromText="180" w:vertAnchor="page" w:horzAnchor="margin" w:tblpXSpec="center" w:tblpY="556"/>
        <w:tblW w:w="108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931"/>
        <w:gridCol w:w="1260"/>
        <w:gridCol w:w="4680"/>
      </w:tblGrid>
      <w:tr w:rsidR="007063AC" w:rsidRPr="00DA7993" w14:paraId="1504D60F" w14:textId="77777777" w:rsidTr="001F70EC">
        <w:trPr>
          <w:trHeight w:val="1251"/>
        </w:trPr>
        <w:tc>
          <w:tcPr>
            <w:tcW w:w="4931" w:type="dxa"/>
          </w:tcPr>
          <w:p w14:paraId="43D9A15D" w14:textId="77777777" w:rsidR="007063AC" w:rsidRPr="00DA7993" w:rsidRDefault="007063AC" w:rsidP="001F70EC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A79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КЪЭБЭРДЕЙ-БАЛЪКЪЭР РЕСПУБЛИКЭМ ХЫХЬЭ ЭЛЬБРУС МУНИЦИПАЛЬНЭ РАЙОНЫМ И Щ</w:t>
            </w:r>
            <w:r w:rsidRPr="00DA79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</w:t>
            </w:r>
            <w:r w:rsidRPr="00DA79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ЫП</w:t>
            </w:r>
            <w:r w:rsidRPr="00DA79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</w:t>
            </w:r>
            <w:r w:rsidRPr="00DA79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Э САМОУПРАВЛЕНЭМК</w:t>
            </w:r>
            <w:r w:rsidRPr="00DA79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</w:t>
            </w:r>
            <w:r w:rsidRPr="00DA79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Э СОВЕТ</w:t>
            </w:r>
          </w:p>
        </w:tc>
        <w:tc>
          <w:tcPr>
            <w:tcW w:w="1260" w:type="dxa"/>
          </w:tcPr>
          <w:p w14:paraId="0F103D56" w14:textId="77777777" w:rsidR="007063AC" w:rsidRPr="00DA7993" w:rsidRDefault="007063AC" w:rsidP="001F7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A7993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08D11C84" wp14:editId="593FBB35">
                  <wp:extent cx="561975" cy="8001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14:paraId="7D0DC9D4" w14:textId="77777777" w:rsidR="007063AC" w:rsidRPr="00DA7993" w:rsidRDefault="007063AC" w:rsidP="001F70EC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A79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КЪАБАРТЫ-МАЛКЪАР  РЕСПУБЛИКАНЫ    ЭЛЬБРУС  МУНИЦИПАЛЬНЫЙ РАЙОНУНУ ЖЕР-ЖЕРЛИ САМОУПРАВЛЕНИЯСЫНЫ СОВЕТИ</w:t>
            </w:r>
          </w:p>
        </w:tc>
      </w:tr>
    </w:tbl>
    <w:p w14:paraId="7594C3A7" w14:textId="77777777" w:rsidR="007063AC" w:rsidRPr="00DA7993" w:rsidRDefault="007063AC" w:rsidP="007063AC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14:paraId="6722E570" w14:textId="77777777" w:rsidR="007063AC" w:rsidRPr="00DA7993" w:rsidRDefault="007063AC" w:rsidP="007063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14:paraId="40C8D89F" w14:textId="77777777" w:rsidR="007063AC" w:rsidRPr="00DA7993" w:rsidRDefault="007063AC" w:rsidP="007063AC">
      <w:pPr>
        <w:spacing w:after="0" w:line="240" w:lineRule="auto"/>
        <w:ind w:hanging="99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A799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</w:t>
      </w:r>
      <w:smartTag w:uri="urn:schemas-microsoft-com:office:smarttags" w:element="metricconverter">
        <w:smartTagPr>
          <w:attr w:name="ProductID" w:val="361624, г"/>
        </w:smartTagPr>
        <w:r w:rsidRPr="00DA7993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 xml:space="preserve">361624, </w:t>
        </w:r>
        <w:proofErr w:type="spellStart"/>
        <w:r w:rsidRPr="00DA7993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г</w:t>
        </w:r>
      </w:smartTag>
      <w:r w:rsidRPr="00DA7993">
        <w:rPr>
          <w:rFonts w:ascii="Times New Roman" w:eastAsia="Times New Roman" w:hAnsi="Times New Roman" w:cs="Times New Roman"/>
          <w:sz w:val="18"/>
          <w:szCs w:val="18"/>
          <w:lang w:eastAsia="ru-RU"/>
        </w:rPr>
        <w:t>.Тырныауз</w:t>
      </w:r>
      <w:proofErr w:type="spellEnd"/>
      <w:r w:rsidRPr="00DA799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пр-т Эльбрусский,34                                                                   ИНН </w:t>
      </w:r>
      <w:proofErr w:type="gramStart"/>
      <w:r w:rsidRPr="00DA7993">
        <w:rPr>
          <w:rFonts w:ascii="Times New Roman" w:eastAsia="Times New Roman" w:hAnsi="Times New Roman" w:cs="Times New Roman"/>
          <w:sz w:val="18"/>
          <w:szCs w:val="18"/>
          <w:lang w:eastAsia="ru-RU"/>
        </w:rPr>
        <w:t>0710056167  КПП</w:t>
      </w:r>
      <w:proofErr w:type="gramEnd"/>
      <w:r w:rsidRPr="00DA799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071001001                                                                        </w:t>
      </w:r>
    </w:p>
    <w:p w14:paraId="742B2AEB" w14:textId="77777777" w:rsidR="007063AC" w:rsidRPr="00DA7993" w:rsidRDefault="007063AC" w:rsidP="007063AC">
      <w:pPr>
        <w:spacing w:after="0" w:line="240" w:lineRule="auto"/>
        <w:ind w:left="180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DA799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8(866-38-4-32-75)                                                                                            ОГРН 1060710004651</w:t>
      </w:r>
    </w:p>
    <w:p w14:paraId="371A6D70" w14:textId="3D11EEA0" w:rsidR="007063AC" w:rsidRPr="00DA7993" w:rsidRDefault="007063AC" w:rsidP="007063AC">
      <w:pPr>
        <w:spacing w:after="0" w:line="240" w:lineRule="auto"/>
        <w:ind w:left="180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DA799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</w:t>
      </w:r>
      <w:proofErr w:type="spellStart"/>
      <w:r w:rsidRPr="00DA7993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msu</w:t>
      </w:r>
      <w:proofErr w:type="spellEnd"/>
      <w:r w:rsidRPr="00DA7993">
        <w:rPr>
          <w:rFonts w:ascii="Times New Roman" w:eastAsia="Times New Roman" w:hAnsi="Times New Roman" w:cs="Times New Roman"/>
          <w:sz w:val="18"/>
          <w:szCs w:val="18"/>
          <w:lang w:eastAsia="ru-RU"/>
        </w:rPr>
        <w:t>_</w:t>
      </w:r>
      <w:proofErr w:type="spellStart"/>
      <w:r w:rsidRPr="00DA7993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elbrusraion</w:t>
      </w:r>
      <w:proofErr w:type="spellEnd"/>
      <w:r w:rsidRPr="00DA7993">
        <w:rPr>
          <w:rFonts w:ascii="Times New Roman" w:eastAsia="Times New Roman" w:hAnsi="Times New Roman" w:cs="Times New Roman"/>
          <w:sz w:val="18"/>
          <w:szCs w:val="18"/>
          <w:lang w:eastAsia="ru-RU"/>
        </w:rPr>
        <w:t>@</w:t>
      </w:r>
      <w:r w:rsidRPr="00DA7993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mail</w:t>
      </w:r>
      <w:r w:rsidRPr="00DA7993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  <w:proofErr w:type="spellStart"/>
      <w:r w:rsidRPr="00DA7993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ru</w:t>
      </w:r>
      <w:proofErr w:type="spellEnd"/>
      <w:r w:rsidRPr="00DA799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ОКПО </w:t>
      </w:r>
      <w:proofErr w:type="gramStart"/>
      <w:r w:rsidRPr="00DA7993">
        <w:rPr>
          <w:rFonts w:ascii="Times New Roman" w:eastAsia="Times New Roman" w:hAnsi="Times New Roman" w:cs="Times New Roman"/>
          <w:sz w:val="18"/>
          <w:szCs w:val="18"/>
          <w:lang w:eastAsia="ru-RU"/>
        </w:rPr>
        <w:t>74894941  ОКВЭД</w:t>
      </w:r>
      <w:proofErr w:type="gramEnd"/>
      <w:r w:rsidRPr="00DA799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75.11.3</w:t>
      </w:r>
    </w:p>
    <w:p w14:paraId="0BE5231A" w14:textId="73FC49F6" w:rsidR="007063AC" w:rsidRPr="00DA7993" w:rsidRDefault="00DA7993" w:rsidP="007063AC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DA7993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FDD67D" wp14:editId="7B01FD00">
                <wp:simplePos x="0" y="0"/>
                <wp:positionH relativeFrom="column">
                  <wp:posOffset>-647700</wp:posOffset>
                </wp:positionH>
                <wp:positionV relativeFrom="paragraph">
                  <wp:posOffset>125095</wp:posOffset>
                </wp:positionV>
                <wp:extent cx="6743700" cy="0"/>
                <wp:effectExtent l="43815" t="45720" r="41910" b="4000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063ACD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1pt,9.85pt" to="480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" strokeweight="6pt">
                <v:stroke linestyle="thickBetweenThin"/>
              </v:line>
            </w:pict>
          </mc:Fallback>
        </mc:AlternateContent>
      </w:r>
      <w:r w:rsidR="007063AC" w:rsidRPr="00DA799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                                                                                         </w:t>
      </w:r>
    </w:p>
    <w:p w14:paraId="03B02A2F" w14:textId="2D6F2E48" w:rsidR="00D3447A" w:rsidRPr="007063AC" w:rsidRDefault="007063AC" w:rsidP="007063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14:paraId="29E6321F" w14:textId="5820365D" w:rsidR="00D3447A" w:rsidRPr="007063AC" w:rsidRDefault="007063AC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63AC">
        <w:rPr>
          <w:rFonts w:ascii="Times New Roman" w:hAnsi="Times New Roman" w:cs="Times New Roman"/>
          <w:b/>
          <w:sz w:val="28"/>
          <w:szCs w:val="28"/>
        </w:rPr>
        <w:t>Решение № 25/</w:t>
      </w:r>
      <w:r w:rsidR="00170303">
        <w:rPr>
          <w:rFonts w:ascii="Times New Roman" w:hAnsi="Times New Roman" w:cs="Times New Roman"/>
          <w:b/>
          <w:sz w:val="28"/>
          <w:szCs w:val="28"/>
        </w:rPr>
        <w:t>4</w:t>
      </w:r>
    </w:p>
    <w:p w14:paraId="64ECDEFC" w14:textId="05E4466E" w:rsidR="00D3447A" w:rsidRPr="007063AC" w:rsidRDefault="007063AC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63AC">
        <w:rPr>
          <w:rFonts w:ascii="Times New Roman" w:hAnsi="Times New Roman" w:cs="Times New Roman"/>
          <w:b/>
          <w:sz w:val="28"/>
          <w:szCs w:val="28"/>
        </w:rPr>
        <w:t>25</w:t>
      </w:r>
      <w:r w:rsidR="00D3447A" w:rsidRPr="007063AC">
        <w:rPr>
          <w:rFonts w:ascii="Times New Roman" w:hAnsi="Times New Roman" w:cs="Times New Roman"/>
          <w:b/>
          <w:sz w:val="28"/>
          <w:szCs w:val="28"/>
        </w:rPr>
        <w:t>- ой сессии Совета местного самоуправления</w:t>
      </w:r>
    </w:p>
    <w:p w14:paraId="1214A858" w14:textId="2B8C5A77" w:rsidR="00D3447A" w:rsidRPr="007063AC" w:rsidRDefault="00D3447A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63AC">
        <w:rPr>
          <w:rFonts w:ascii="Times New Roman" w:hAnsi="Times New Roman" w:cs="Times New Roman"/>
          <w:b/>
          <w:sz w:val="28"/>
          <w:szCs w:val="28"/>
        </w:rPr>
        <w:t>Эльбрусского муниципального района</w:t>
      </w:r>
    </w:p>
    <w:p w14:paraId="5F79AC2B" w14:textId="1F4C9570" w:rsidR="00D3447A" w:rsidRPr="007063AC" w:rsidRDefault="00D3447A" w:rsidP="007063A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63AC">
        <w:rPr>
          <w:rFonts w:ascii="Times New Roman" w:hAnsi="Times New Roman" w:cs="Times New Roman"/>
          <w:b/>
          <w:sz w:val="28"/>
          <w:szCs w:val="28"/>
        </w:rPr>
        <w:t>Кабардино-Балкарской Республики</w:t>
      </w:r>
    </w:p>
    <w:p w14:paraId="70086608" w14:textId="3412D50C" w:rsidR="00D3447A" w:rsidRPr="007063AC" w:rsidRDefault="00D3447A" w:rsidP="00D3447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063AC">
        <w:rPr>
          <w:rFonts w:ascii="Times New Roman" w:hAnsi="Times New Roman" w:cs="Times New Roman"/>
          <w:b/>
          <w:sz w:val="28"/>
          <w:szCs w:val="28"/>
        </w:rPr>
        <w:t>г.Тырныауз</w:t>
      </w:r>
      <w:proofErr w:type="spellEnd"/>
      <w:r w:rsidRPr="007063A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 w:rsidR="007063AC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E56A70">
        <w:rPr>
          <w:rFonts w:ascii="Times New Roman" w:hAnsi="Times New Roman" w:cs="Times New Roman"/>
          <w:b/>
          <w:sz w:val="28"/>
          <w:szCs w:val="28"/>
        </w:rPr>
        <w:t xml:space="preserve">                      12.02.</w:t>
      </w:r>
      <w:r w:rsidRPr="007063AC">
        <w:rPr>
          <w:rFonts w:ascii="Times New Roman" w:hAnsi="Times New Roman" w:cs="Times New Roman"/>
          <w:b/>
          <w:sz w:val="28"/>
          <w:szCs w:val="28"/>
        </w:rPr>
        <w:t>202</w:t>
      </w:r>
      <w:r w:rsidR="00064D98" w:rsidRPr="007063AC">
        <w:rPr>
          <w:rFonts w:ascii="Times New Roman" w:hAnsi="Times New Roman" w:cs="Times New Roman"/>
          <w:b/>
          <w:sz w:val="28"/>
          <w:szCs w:val="28"/>
        </w:rPr>
        <w:t>4</w:t>
      </w:r>
      <w:r w:rsidRPr="007063AC">
        <w:rPr>
          <w:rFonts w:ascii="Times New Roman" w:hAnsi="Times New Roman" w:cs="Times New Roman"/>
          <w:b/>
          <w:sz w:val="28"/>
          <w:szCs w:val="28"/>
        </w:rPr>
        <w:t>г.</w:t>
      </w:r>
    </w:p>
    <w:p w14:paraId="65338EB3" w14:textId="05F657DA" w:rsidR="00D3447A" w:rsidRPr="007063AC" w:rsidRDefault="00D3447A" w:rsidP="00D3447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5694EC1C" w14:textId="74ABF173" w:rsidR="00D3447A" w:rsidRPr="007063AC" w:rsidRDefault="00D3447A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63AC">
        <w:rPr>
          <w:rFonts w:ascii="Times New Roman" w:hAnsi="Times New Roman" w:cs="Times New Roman"/>
          <w:b/>
          <w:sz w:val="28"/>
          <w:szCs w:val="28"/>
        </w:rPr>
        <w:t>Об утверждении перечня</w:t>
      </w:r>
      <w:r w:rsidR="00F324F3" w:rsidRPr="007063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063AC">
        <w:rPr>
          <w:rFonts w:ascii="Times New Roman" w:hAnsi="Times New Roman" w:cs="Times New Roman"/>
          <w:b/>
          <w:sz w:val="28"/>
          <w:szCs w:val="28"/>
        </w:rPr>
        <w:t>имущества, предлагаемого для безвозмездной передачи из государственной собственности Кабардино-Балкарской Республики в муниципальную собственность Эльбрусского муниципального Кабардино-Балкарской Республики</w:t>
      </w:r>
    </w:p>
    <w:p w14:paraId="269F26A6" w14:textId="429A65E7" w:rsidR="00D3447A" w:rsidRDefault="00D3447A" w:rsidP="00D3447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8442037" w14:textId="5AEE0B5E" w:rsidR="00D3447A" w:rsidRDefault="00D3447A" w:rsidP="00524E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Согласно Закона Кабардино-Балкарской Республики от 06.03.2002 года №15-РЗ «О порядке передачи объектов государственной собственности Кабардино-Балкарской Республики в муниципальную</w:t>
      </w:r>
      <w:r w:rsidR="00F324F3">
        <w:rPr>
          <w:rFonts w:ascii="Times New Roman" w:hAnsi="Times New Roman" w:cs="Times New Roman"/>
          <w:sz w:val="28"/>
          <w:szCs w:val="28"/>
        </w:rPr>
        <w:t xml:space="preserve"> собственность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4E2C">
        <w:rPr>
          <w:rFonts w:ascii="Times New Roman" w:hAnsi="Times New Roman" w:cs="Times New Roman"/>
          <w:sz w:val="28"/>
          <w:szCs w:val="28"/>
        </w:rPr>
        <w:t xml:space="preserve">и приема объектов муниципальной собственности в государственную собственность Кабардино-Балкарской Республики», в соответствии с абзацем 9 статьи 36 Устава Эльбрусского района и </w:t>
      </w:r>
      <w:r w:rsidR="0067541D" w:rsidRPr="0067541D">
        <w:rPr>
          <w:rFonts w:ascii="Times New Roman" w:hAnsi="Times New Roman" w:cs="Times New Roman"/>
          <w:sz w:val="28"/>
          <w:szCs w:val="28"/>
        </w:rPr>
        <w:t>обращени</w:t>
      </w:r>
      <w:r w:rsidR="0067541D">
        <w:rPr>
          <w:rFonts w:ascii="Times New Roman" w:hAnsi="Times New Roman" w:cs="Times New Roman"/>
          <w:sz w:val="28"/>
          <w:szCs w:val="28"/>
        </w:rPr>
        <w:t>ем</w:t>
      </w:r>
      <w:r w:rsidR="0067541D" w:rsidRPr="0067541D">
        <w:rPr>
          <w:rFonts w:ascii="Times New Roman" w:hAnsi="Times New Roman" w:cs="Times New Roman"/>
          <w:sz w:val="28"/>
          <w:szCs w:val="28"/>
        </w:rPr>
        <w:t xml:space="preserve"> </w:t>
      </w:r>
      <w:r w:rsidR="00E75906" w:rsidRPr="00E75906">
        <w:rPr>
          <w:rFonts w:ascii="Times New Roman" w:hAnsi="Times New Roman" w:cs="Times New Roman"/>
          <w:sz w:val="28"/>
          <w:szCs w:val="28"/>
        </w:rPr>
        <w:t xml:space="preserve">Министерства земельных и имущественных отношений </w:t>
      </w:r>
      <w:r w:rsidR="00C04A8E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  <w:r w:rsidR="00E75906" w:rsidRPr="00E75906">
        <w:rPr>
          <w:rFonts w:ascii="Times New Roman" w:hAnsi="Times New Roman" w:cs="Times New Roman"/>
          <w:sz w:val="28"/>
          <w:szCs w:val="28"/>
        </w:rPr>
        <w:t xml:space="preserve">  </w:t>
      </w:r>
      <w:r w:rsidR="00BD1F0D">
        <w:rPr>
          <w:rFonts w:ascii="Times New Roman" w:hAnsi="Times New Roman" w:cs="Times New Roman"/>
          <w:sz w:val="28"/>
          <w:szCs w:val="28"/>
        </w:rPr>
        <w:t>17</w:t>
      </w:r>
      <w:r w:rsidR="0067541D" w:rsidRPr="0067541D">
        <w:rPr>
          <w:rFonts w:ascii="Times New Roman" w:hAnsi="Times New Roman" w:cs="Times New Roman"/>
          <w:sz w:val="28"/>
          <w:szCs w:val="28"/>
        </w:rPr>
        <w:t>.</w:t>
      </w:r>
      <w:r w:rsidR="00211112">
        <w:rPr>
          <w:rFonts w:ascii="Times New Roman" w:hAnsi="Times New Roman" w:cs="Times New Roman"/>
          <w:sz w:val="28"/>
          <w:szCs w:val="28"/>
        </w:rPr>
        <w:t>0</w:t>
      </w:r>
      <w:r w:rsidR="00064D98">
        <w:rPr>
          <w:rFonts w:ascii="Times New Roman" w:hAnsi="Times New Roman" w:cs="Times New Roman"/>
          <w:sz w:val="28"/>
          <w:szCs w:val="28"/>
        </w:rPr>
        <w:t>1</w:t>
      </w:r>
      <w:r w:rsidR="0067541D" w:rsidRPr="0067541D">
        <w:rPr>
          <w:rFonts w:ascii="Times New Roman" w:hAnsi="Times New Roman" w:cs="Times New Roman"/>
          <w:sz w:val="28"/>
          <w:szCs w:val="28"/>
        </w:rPr>
        <w:t>.202</w:t>
      </w:r>
      <w:r w:rsidR="00064D98">
        <w:rPr>
          <w:rFonts w:ascii="Times New Roman" w:hAnsi="Times New Roman" w:cs="Times New Roman"/>
          <w:sz w:val="28"/>
          <w:szCs w:val="28"/>
        </w:rPr>
        <w:t>4</w:t>
      </w:r>
      <w:r w:rsidR="0067541D" w:rsidRPr="0067541D">
        <w:rPr>
          <w:rFonts w:ascii="Times New Roman" w:hAnsi="Times New Roman" w:cs="Times New Roman"/>
          <w:sz w:val="28"/>
          <w:szCs w:val="28"/>
        </w:rPr>
        <w:t xml:space="preserve"> года №2</w:t>
      </w:r>
      <w:r w:rsidR="00E75906">
        <w:rPr>
          <w:rFonts w:ascii="Times New Roman" w:hAnsi="Times New Roman" w:cs="Times New Roman"/>
          <w:sz w:val="28"/>
          <w:szCs w:val="28"/>
        </w:rPr>
        <w:t>4</w:t>
      </w:r>
      <w:r w:rsidR="0067541D" w:rsidRPr="0067541D">
        <w:rPr>
          <w:rFonts w:ascii="Times New Roman" w:hAnsi="Times New Roman" w:cs="Times New Roman"/>
          <w:sz w:val="28"/>
          <w:szCs w:val="28"/>
        </w:rPr>
        <w:t>-</w:t>
      </w:r>
      <w:r w:rsidR="00E75906">
        <w:rPr>
          <w:rFonts w:ascii="Times New Roman" w:hAnsi="Times New Roman" w:cs="Times New Roman"/>
          <w:sz w:val="28"/>
          <w:szCs w:val="28"/>
        </w:rPr>
        <w:t>2</w:t>
      </w:r>
      <w:r w:rsidR="0067541D" w:rsidRPr="0067541D">
        <w:rPr>
          <w:rFonts w:ascii="Times New Roman" w:hAnsi="Times New Roman" w:cs="Times New Roman"/>
          <w:sz w:val="28"/>
          <w:szCs w:val="28"/>
        </w:rPr>
        <w:t>-</w:t>
      </w:r>
      <w:r w:rsidR="00E75906">
        <w:rPr>
          <w:rFonts w:ascii="Times New Roman" w:hAnsi="Times New Roman" w:cs="Times New Roman"/>
          <w:sz w:val="28"/>
          <w:szCs w:val="28"/>
        </w:rPr>
        <w:t>1-6</w:t>
      </w:r>
      <w:r w:rsidR="00064D98">
        <w:rPr>
          <w:rFonts w:ascii="Times New Roman" w:hAnsi="Times New Roman" w:cs="Times New Roman"/>
          <w:sz w:val="28"/>
          <w:szCs w:val="28"/>
        </w:rPr>
        <w:t>4</w:t>
      </w:r>
      <w:r w:rsidR="0067541D" w:rsidRPr="0067541D">
        <w:rPr>
          <w:rFonts w:ascii="Times New Roman" w:hAnsi="Times New Roman" w:cs="Times New Roman"/>
          <w:sz w:val="28"/>
          <w:szCs w:val="28"/>
        </w:rPr>
        <w:t>/</w:t>
      </w:r>
      <w:r w:rsidR="00BD1F0D">
        <w:rPr>
          <w:rFonts w:ascii="Times New Roman" w:hAnsi="Times New Roman" w:cs="Times New Roman"/>
          <w:sz w:val="28"/>
          <w:szCs w:val="28"/>
        </w:rPr>
        <w:t>234</w:t>
      </w:r>
      <w:r w:rsidR="0067541D">
        <w:rPr>
          <w:rFonts w:ascii="Times New Roman" w:hAnsi="Times New Roman" w:cs="Times New Roman"/>
          <w:sz w:val="28"/>
          <w:szCs w:val="28"/>
        </w:rPr>
        <w:t xml:space="preserve">, </w:t>
      </w:r>
      <w:r w:rsidR="00524E2C">
        <w:rPr>
          <w:rFonts w:ascii="Times New Roman" w:hAnsi="Times New Roman" w:cs="Times New Roman"/>
          <w:sz w:val="28"/>
          <w:szCs w:val="28"/>
        </w:rPr>
        <w:t>Совет местного самоуправления Эльбрусского муниципального района решил:</w:t>
      </w:r>
    </w:p>
    <w:p w14:paraId="2E1C2BF3" w14:textId="62B3E310" w:rsidR="00524E2C" w:rsidRDefault="00524E2C" w:rsidP="007543E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перечень имущества, предлагаемого для безвозмездной передачи из государственной собственности Кабардино-Балкарской Республики в муниципальную собственность Эльбрусского муниципального района Кабардино-Балкарской Республики (приложение №1).</w:t>
      </w:r>
    </w:p>
    <w:p w14:paraId="1C63EFEE" w14:textId="394E7753" w:rsidR="00524E2C" w:rsidRDefault="00524E2C" w:rsidP="007543E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Решение разместить на официальном сайте Эльбрусского муниципального района в сети «Интернет» </w:t>
      </w:r>
      <w:hyperlink r:id="rId6" w:history="1">
        <w:r w:rsidRPr="0079752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797522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79752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el</w:t>
        </w:r>
        <w:r w:rsidRPr="00797522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9752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adm</w:t>
        </w:r>
        <w:proofErr w:type="spellEnd"/>
        <w:r w:rsidRPr="00797522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79752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kbr</w:t>
        </w:r>
        <w:proofErr w:type="spellEnd"/>
        <w:r w:rsidRPr="00797522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9752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524E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разместить в системе Консультант Плюс.</w:t>
      </w:r>
    </w:p>
    <w:p w14:paraId="12447F3A" w14:textId="721C88A7" w:rsidR="00524E2C" w:rsidRDefault="00524E2C" w:rsidP="007543E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вступает в силу с момента принятия.</w:t>
      </w:r>
    </w:p>
    <w:p w14:paraId="4BB362E2" w14:textId="3BE54774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5F2EE54" w14:textId="33ADE768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CFC73B0" w14:textId="742E2991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E5655A9" w14:textId="51213E69" w:rsidR="007063AC" w:rsidRDefault="007063AC" w:rsidP="00524E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4E2C">
        <w:rPr>
          <w:rFonts w:ascii="Times New Roman" w:hAnsi="Times New Roman" w:cs="Times New Roman"/>
          <w:sz w:val="28"/>
          <w:szCs w:val="28"/>
        </w:rPr>
        <w:t>Глава Эльбрусского</w:t>
      </w:r>
    </w:p>
    <w:p w14:paraId="594FE991" w14:textId="5CE81D99" w:rsidR="002925EF" w:rsidRDefault="00524E2C" w:rsidP="002925E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             </w:t>
      </w:r>
      <w:r w:rsidR="00F324F3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063AC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Х.М.Тохаев</w:t>
      </w:r>
      <w:proofErr w:type="spellEnd"/>
    </w:p>
    <w:p w14:paraId="12FA5A1F" w14:textId="00034562" w:rsidR="002925EF" w:rsidRPr="00DA7993" w:rsidRDefault="002925EF" w:rsidP="004618C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DA7993"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</w:p>
    <w:p w14:paraId="18895E80" w14:textId="48869825" w:rsidR="002925EF" w:rsidRPr="00DA7993" w:rsidRDefault="00E56A70" w:rsidP="004618C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DA7993">
        <w:rPr>
          <w:rFonts w:ascii="Times New Roman" w:hAnsi="Times New Roman" w:cs="Times New Roman"/>
          <w:sz w:val="28"/>
          <w:szCs w:val="28"/>
        </w:rPr>
        <w:t xml:space="preserve">к </w:t>
      </w:r>
      <w:proofErr w:type="gramStart"/>
      <w:r w:rsidRPr="00DA7993">
        <w:rPr>
          <w:rFonts w:ascii="Times New Roman" w:hAnsi="Times New Roman" w:cs="Times New Roman"/>
          <w:sz w:val="28"/>
          <w:szCs w:val="28"/>
        </w:rPr>
        <w:t>решению  25</w:t>
      </w:r>
      <w:proofErr w:type="gramEnd"/>
      <w:r w:rsidR="002925EF" w:rsidRPr="00DA7993">
        <w:rPr>
          <w:rFonts w:ascii="Times New Roman" w:hAnsi="Times New Roman" w:cs="Times New Roman"/>
          <w:sz w:val="28"/>
          <w:szCs w:val="28"/>
        </w:rPr>
        <w:t>- ой сессии</w:t>
      </w:r>
    </w:p>
    <w:p w14:paraId="505EB48E" w14:textId="2B446AB7" w:rsidR="002925EF" w:rsidRPr="00DA7993" w:rsidRDefault="002925EF" w:rsidP="004618C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DA7993">
        <w:rPr>
          <w:rFonts w:ascii="Times New Roman" w:hAnsi="Times New Roman" w:cs="Times New Roman"/>
          <w:sz w:val="28"/>
          <w:szCs w:val="28"/>
        </w:rPr>
        <w:t>Совета местного самоуправления</w:t>
      </w:r>
    </w:p>
    <w:p w14:paraId="7ABEB5BC" w14:textId="2EA33205" w:rsidR="002925EF" w:rsidRPr="00DA7993" w:rsidRDefault="002925EF" w:rsidP="004618C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DA7993">
        <w:rPr>
          <w:rFonts w:ascii="Times New Roman" w:hAnsi="Times New Roman" w:cs="Times New Roman"/>
          <w:sz w:val="28"/>
          <w:szCs w:val="28"/>
        </w:rPr>
        <w:t>Эльбрусского муниципального района</w:t>
      </w:r>
    </w:p>
    <w:p w14:paraId="45C2B891" w14:textId="06C50CB2" w:rsidR="002925EF" w:rsidRPr="00DA7993" w:rsidRDefault="002925EF" w:rsidP="004618C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DA7993">
        <w:rPr>
          <w:rFonts w:ascii="Times New Roman" w:hAnsi="Times New Roman" w:cs="Times New Roman"/>
          <w:sz w:val="28"/>
          <w:szCs w:val="28"/>
        </w:rPr>
        <w:t>Кабардино-Балкарской Респу</w:t>
      </w:r>
      <w:r w:rsidR="007543EC" w:rsidRPr="00DA7993">
        <w:rPr>
          <w:rFonts w:ascii="Times New Roman" w:hAnsi="Times New Roman" w:cs="Times New Roman"/>
          <w:sz w:val="28"/>
          <w:szCs w:val="28"/>
        </w:rPr>
        <w:t>блики</w:t>
      </w:r>
    </w:p>
    <w:p w14:paraId="5084CD86" w14:textId="4E87A4B6" w:rsidR="007543EC" w:rsidRPr="00DA7993" w:rsidRDefault="007063AC" w:rsidP="004618C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DA7993">
        <w:rPr>
          <w:rFonts w:ascii="Times New Roman" w:hAnsi="Times New Roman" w:cs="Times New Roman"/>
          <w:sz w:val="28"/>
          <w:szCs w:val="28"/>
        </w:rPr>
        <w:t xml:space="preserve">от </w:t>
      </w:r>
      <w:r w:rsidR="00E56A70" w:rsidRPr="00DA7993">
        <w:rPr>
          <w:rFonts w:ascii="Times New Roman" w:hAnsi="Times New Roman" w:cs="Times New Roman"/>
          <w:sz w:val="28"/>
          <w:szCs w:val="28"/>
        </w:rPr>
        <w:t>12.02.</w:t>
      </w:r>
      <w:r w:rsidR="00211112" w:rsidRPr="00DA7993">
        <w:rPr>
          <w:rFonts w:ascii="Times New Roman" w:hAnsi="Times New Roman" w:cs="Times New Roman"/>
          <w:sz w:val="28"/>
          <w:szCs w:val="28"/>
        </w:rPr>
        <w:t>202</w:t>
      </w:r>
      <w:r w:rsidR="00064D98" w:rsidRPr="00DA7993">
        <w:rPr>
          <w:rFonts w:ascii="Times New Roman" w:hAnsi="Times New Roman" w:cs="Times New Roman"/>
          <w:sz w:val="28"/>
          <w:szCs w:val="28"/>
        </w:rPr>
        <w:t>4</w:t>
      </w:r>
      <w:r w:rsidR="00E56A70" w:rsidRPr="00DA7993">
        <w:rPr>
          <w:rFonts w:ascii="Times New Roman" w:hAnsi="Times New Roman" w:cs="Times New Roman"/>
          <w:sz w:val="28"/>
          <w:szCs w:val="28"/>
        </w:rPr>
        <w:t xml:space="preserve"> года № 25/4</w:t>
      </w:r>
    </w:p>
    <w:p w14:paraId="2E263327" w14:textId="77777777" w:rsidR="00211112" w:rsidRPr="00DA7993" w:rsidRDefault="00211112" w:rsidP="004618C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23E37198" w14:textId="6595EE3E" w:rsidR="007543EC" w:rsidRPr="00DA7993" w:rsidRDefault="007543EC" w:rsidP="004618C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A7993">
        <w:rPr>
          <w:rFonts w:ascii="Times New Roman" w:hAnsi="Times New Roman" w:cs="Times New Roman"/>
          <w:sz w:val="28"/>
          <w:szCs w:val="28"/>
        </w:rPr>
        <w:t>Перечень имущества, предлагаемого к передаче из государственной собственности Кабардино-Балкарской Республики в муниципальную собственность Эльбрусского муниципального района</w:t>
      </w:r>
    </w:p>
    <w:p w14:paraId="0F5F4DD0" w14:textId="6A5B0D4D" w:rsidR="007543EC" w:rsidRPr="00DA7993" w:rsidRDefault="007543EC" w:rsidP="004618C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A7993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14:paraId="421A2B46" w14:textId="00FAF047" w:rsidR="007543EC" w:rsidRPr="00DA7993" w:rsidRDefault="007543EC" w:rsidP="004618C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15032A8C" w14:textId="4338906C" w:rsidR="006100A3" w:rsidRPr="00DA7993" w:rsidRDefault="00BD1F0D" w:rsidP="00461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«Памятник односельчанам, погибшим в годы Великой Отечественной войны 1941-1945 гг.» с регистрационным номером: 071610477120005, площадью застройки 3,1 </w:t>
      </w:r>
      <w:proofErr w:type="spellStart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кадастровым номером: 07:11:0600001:1006, балансовой стоимостью 468814,00 руб., остаточной – 468814,00 руб., расположенный по адресу: КБР, Эльбрусский район, </w:t>
      </w:r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с.п</w:t>
      </w:r>
      <w:proofErr w:type="spellEnd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Верхний Баксан, с земельным участком с кадастровым номером: 07:11:0600001:1009, площадью 57,0 </w:t>
      </w:r>
      <w:proofErr w:type="spellStart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кадастровой стоимостью </w:t>
      </w:r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5015,43 руб., расположенным по адресу: КБР, Эльбрусский район, </w:t>
      </w:r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с.п</w:t>
      </w:r>
      <w:proofErr w:type="spellEnd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Верхний Баксан, ул. </w:t>
      </w:r>
      <w:proofErr w:type="spellStart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Адыр-Суу</w:t>
      </w:r>
      <w:proofErr w:type="spellEnd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, 10 а;</w:t>
      </w:r>
    </w:p>
    <w:p w14:paraId="3583FFEC" w14:textId="79D98794" w:rsidR="006100A3" w:rsidRPr="00DA7993" w:rsidRDefault="00BD1F0D" w:rsidP="00461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«Памятник В.И. Ленину» с регистрационным номером: 071610534840005, площадью застройки 22,0 </w:t>
      </w:r>
      <w:proofErr w:type="spellStart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кадастровым номером: 07:11:0500001:1176, балансовой стоимостью 130866,00 руб., остаточной – 130866,00 руб., расположенный по адресу: КБР, Эльбрусский район, </w:t>
      </w:r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г.п</w:t>
      </w:r>
      <w:proofErr w:type="spellEnd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Тырныауз, ул. </w:t>
      </w:r>
      <w:proofErr w:type="spellStart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Энеева</w:t>
      </w:r>
      <w:proofErr w:type="spellEnd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, 27;</w:t>
      </w:r>
    </w:p>
    <w:p w14:paraId="23FDCA04" w14:textId="2D0654E0" w:rsidR="006100A3" w:rsidRPr="00DA7993" w:rsidRDefault="00BD1F0D" w:rsidP="00461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«Памятник В.И. Ленину» с регистрационным номером: 071610477110005, площадью застройки 2,1 </w:t>
      </w:r>
      <w:proofErr w:type="spellStart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кадастровым номером: 07:11:0500002:541, балансовой стоимостью 20941,00 руб., остаточной – 20941,00 руб., расположенный по адресу: КБР, Эльбрусский район, </w:t>
      </w:r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г.п</w:t>
      </w:r>
      <w:proofErr w:type="spellEnd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. Тырныауз;</w:t>
      </w:r>
    </w:p>
    <w:p w14:paraId="5A3BC7A7" w14:textId="10FB00B7" w:rsidR="006100A3" w:rsidRPr="00DA7993" w:rsidRDefault="00BD1F0D" w:rsidP="00461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«Памятник </w:t>
      </w:r>
      <w:proofErr w:type="spellStart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Этезову</w:t>
      </w:r>
      <w:proofErr w:type="spellEnd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М.Т., </w:t>
      </w:r>
      <w:proofErr w:type="spellStart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Мусукаеву</w:t>
      </w:r>
      <w:proofErr w:type="spellEnd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А.Т. и Виноградову Н.А., погибшим от рук контрреволюционного кулачества в 1930 г.» </w:t>
      </w:r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 регистрационным номером: 071610477170005, площадью застройки </w:t>
      </w:r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1,3 </w:t>
      </w:r>
      <w:proofErr w:type="spellStart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кадастровым номером: 07:11:0500002:542, балансовой стоимостью 14408,00 руб., остаточной – 14408,00 руб., расположенный </w:t>
      </w:r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 адресу: КБР, Эльбрусский район, </w:t>
      </w:r>
      <w:proofErr w:type="spellStart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г.п</w:t>
      </w:r>
      <w:proofErr w:type="spellEnd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Тырныауз, с земельным участком </w:t>
      </w:r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 кадастровым номером: 07:11:0500002:553, площадью 1350,0 </w:t>
      </w:r>
      <w:proofErr w:type="spellStart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кадастровой стоимостью 311107,5 руб., расположенным по адресу: КБР, Эльбрусский район, </w:t>
      </w:r>
      <w:proofErr w:type="spellStart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г.п</w:t>
      </w:r>
      <w:proofErr w:type="spellEnd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. Тырныауз, «Площадь Памяти»;</w:t>
      </w:r>
    </w:p>
    <w:p w14:paraId="42674775" w14:textId="139C92B8" w:rsidR="006100A3" w:rsidRPr="00DA7993" w:rsidRDefault="00BD1F0D" w:rsidP="00461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«Памятник Вере Флеровой - первооткрывательнице рудного месторождения» с регистрационным номером: 071610659250005, площадью застройки 0,7 </w:t>
      </w:r>
      <w:proofErr w:type="spellStart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кадастровым номером: 07:11:1300000:425, балансовой стоимостью 8890,00 руб., остаточной – 8890,00 руб., расположенный по адресу: КБР, Эльбрусский район, </w:t>
      </w:r>
      <w:proofErr w:type="spellStart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г.п</w:t>
      </w:r>
      <w:proofErr w:type="spellEnd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Тырныауз, </w:t>
      </w:r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г. </w:t>
      </w:r>
      <w:proofErr w:type="spellStart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Карашин</w:t>
      </w:r>
      <w:proofErr w:type="spellEnd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тау, пик им. В. Флеровой </w:t>
      </w:r>
      <w:proofErr w:type="spellStart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</w:t>
      </w:r>
      <w:proofErr w:type="spellEnd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2300 м, с земельным участком </w:t>
      </w:r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 кадастровым номером: 07:11:1300000:435, площадью 21,0 </w:t>
      </w:r>
      <w:proofErr w:type="spellStart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кадастровой </w:t>
      </w:r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стоимостью 4839,45 руб., расположенным по адресу: КБР, Эльбрусский район, </w:t>
      </w:r>
      <w:proofErr w:type="spellStart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г.п</w:t>
      </w:r>
      <w:proofErr w:type="spellEnd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Тырныауз, б/н, г. </w:t>
      </w:r>
      <w:proofErr w:type="spellStart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Карашин</w:t>
      </w:r>
      <w:proofErr w:type="spellEnd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тау, пик </w:t>
      </w:r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им. В. Флеровой </w:t>
      </w:r>
      <w:proofErr w:type="spellStart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</w:t>
      </w:r>
      <w:proofErr w:type="spellEnd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. 2300 м;</w:t>
      </w:r>
    </w:p>
    <w:p w14:paraId="0F2D1BAA" w14:textId="604FBA84" w:rsidR="006100A3" w:rsidRPr="00DA7993" w:rsidRDefault="00BD1F0D" w:rsidP="00461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«Памятник первовосходителям на Эльбрус (К. </w:t>
      </w:r>
      <w:proofErr w:type="spellStart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Хаширову</w:t>
      </w:r>
      <w:proofErr w:type="spellEnd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А. </w:t>
      </w:r>
      <w:proofErr w:type="spellStart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Соттаеву</w:t>
      </w:r>
      <w:proofErr w:type="spellEnd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 Пастухову)» с регистрационным номером: 071620477130005, площадью застройки 25,0 </w:t>
      </w:r>
      <w:proofErr w:type="spellStart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кадастровым номером: 07:11:1600000:555, балансовой стоимостью 144545,00 руб., остаточной – 144545,00 руб., расположенный по адресу: КБР, Эльбрусский район, </w:t>
      </w:r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с.п</w:t>
      </w:r>
      <w:proofErr w:type="spellEnd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Верхний Баксан, с земельным участком с кадастровым номером: 07:11:1600000:550, площадью 109,0 </w:t>
      </w:r>
      <w:proofErr w:type="spellStart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кадастровой стоимостью </w:t>
      </w:r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9590,91 руб., расположенным по адресу: КБР, Эльбрусский район, </w:t>
      </w:r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с.п</w:t>
      </w:r>
      <w:proofErr w:type="spellEnd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. Верхний Баксан, 80 км. Федеральной дороги А-158 «Прохладный-Баксан-Эльбрус»;</w:t>
      </w:r>
    </w:p>
    <w:p w14:paraId="508AF929" w14:textId="141DC7A3" w:rsidR="006100A3" w:rsidRPr="00DA7993" w:rsidRDefault="00BD1F0D" w:rsidP="00461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«Памятник погибшим односельчанам» с регистрационным номером: 071610477160005, площадью застройки 1,3 </w:t>
      </w:r>
      <w:proofErr w:type="spellStart"/>
      <w:proofErr w:type="gramStart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proofErr w:type="gramEnd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кадастровым номером: 07:11:0100016:226, балансовой стоимостью 11670,00 руб., остаточной – 11670,00 руб., расположенный по адресу: КБР, Эльбрусский район, </w:t>
      </w:r>
      <w:proofErr w:type="spellStart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с.п</w:t>
      </w:r>
      <w:proofErr w:type="spellEnd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Кенделен</w:t>
      </w:r>
      <w:proofErr w:type="spellEnd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E8580C5" w14:textId="3D9015DE" w:rsidR="006100A3" w:rsidRPr="00DA7993" w:rsidRDefault="00BD1F0D" w:rsidP="00461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«Бюст герою гражданской войны А.Т. </w:t>
      </w:r>
      <w:proofErr w:type="spellStart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Мусукаеву</w:t>
      </w:r>
      <w:proofErr w:type="spellEnd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 регистрационным номером: 071610598780005, площадью застройки </w:t>
      </w:r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0,4 </w:t>
      </w:r>
      <w:proofErr w:type="spellStart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кадастровым номером: 07:11:0100005:343, балансовой стоимостью 4654,00 руб., остаточной – 4654,00 руб., расположенный </w:t>
      </w:r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 адресу: КБР, Эльбрусский район, </w:t>
      </w:r>
      <w:proofErr w:type="spellStart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с.п</w:t>
      </w:r>
      <w:proofErr w:type="spellEnd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Кенделен</w:t>
      </w:r>
      <w:proofErr w:type="spellEnd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ул. </w:t>
      </w:r>
      <w:proofErr w:type="spellStart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Мусукаева</w:t>
      </w:r>
      <w:proofErr w:type="spellEnd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, 23а;</w:t>
      </w:r>
    </w:p>
    <w:p w14:paraId="62A9EE77" w14:textId="3104D1F7" w:rsidR="006100A3" w:rsidRPr="00DA7993" w:rsidRDefault="00BD1F0D" w:rsidP="00461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«Памятник Героям обороны </w:t>
      </w:r>
      <w:proofErr w:type="spellStart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Приэльбрусья</w:t>
      </w:r>
      <w:proofErr w:type="spellEnd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1941-1945» </w:t>
      </w:r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 регистрационным номером: 072211352030005, площадью застройки </w:t>
      </w:r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22,1 </w:t>
      </w:r>
      <w:proofErr w:type="spellStart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кадастровым номером: 07:11:1500000:1060, балансовой стоимостью 525592,00 руб., остаточной – 525592,00 руб., расположенный по адресу: КБР, Эльбрусский район, пос. </w:t>
      </w:r>
      <w:proofErr w:type="spellStart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Терскол</w:t>
      </w:r>
      <w:proofErr w:type="spellEnd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(станция «Мир», </w:t>
      </w:r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высоте 3500 м);</w:t>
      </w:r>
    </w:p>
    <w:p w14:paraId="2C2E3076" w14:textId="70928412" w:rsidR="006100A3" w:rsidRPr="00DA7993" w:rsidRDefault="00BD1F0D" w:rsidP="00461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Гошаях</w:t>
      </w:r>
      <w:proofErr w:type="spellEnd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-кала» с регистрационным номером: 071610659100005, площадью застройки 68,6 </w:t>
      </w:r>
      <w:proofErr w:type="spellStart"/>
      <w:proofErr w:type="gramStart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proofErr w:type="gramEnd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кадастровым номером: 07:11:1300000:422, балансовой стоимостью 317717,00 руб., остаточной – 317717,00 руб., расположенный по адресу: КБР, Эльбрусский район, 1,5 км от </w:t>
      </w:r>
      <w:proofErr w:type="spellStart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г.п</w:t>
      </w:r>
      <w:proofErr w:type="spellEnd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. Тырныауз, район «</w:t>
      </w:r>
      <w:proofErr w:type="spellStart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Тютю-суу</w:t>
      </w:r>
      <w:proofErr w:type="spellEnd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», с левой стороны федеральной автотрассы;</w:t>
      </w:r>
    </w:p>
    <w:p w14:paraId="0305E18F" w14:textId="4B1AA2FC" w:rsidR="006100A3" w:rsidRPr="00DA7993" w:rsidRDefault="00BD1F0D" w:rsidP="00461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«Памятник землякам, погибшим в Великую Отечественную войну» с регистрационным номером: 071610535630005, площадью застройки </w:t>
      </w:r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2,7 </w:t>
      </w:r>
      <w:proofErr w:type="spellStart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кадастровым номером: 07:11:0400001:530, балансовой стоимостью 25476,00 руб., остаточной – 25476,00 руб., расположенный </w:t>
      </w:r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 адресу: КБР, Эльбрусский район, </w:t>
      </w:r>
      <w:proofErr w:type="spellStart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с.п</w:t>
      </w:r>
      <w:proofErr w:type="spellEnd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Былым, ул. им. </w:t>
      </w:r>
      <w:proofErr w:type="spellStart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М.С.Тебердиева</w:t>
      </w:r>
      <w:proofErr w:type="spellEnd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, 45 а;</w:t>
      </w:r>
    </w:p>
    <w:p w14:paraId="26D68D0A" w14:textId="77777777" w:rsidR="00DA7993" w:rsidRDefault="00BD1F0D" w:rsidP="00461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</w:t>
      </w:r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«Памятник погибшим воинам» с регистрационным номером: 071610477150005, площадью застройки 285,0 </w:t>
      </w:r>
      <w:proofErr w:type="spellStart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кадастровым номером: 07:11:0801001:1287, балансовой стоимостью 975531,00 руб., остаточной – 975531,00 руб., расположенный по адресу: КБР, Эльбрусский район, </w:t>
      </w:r>
      <w:proofErr w:type="spellStart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с.п</w:t>
      </w:r>
      <w:proofErr w:type="spellEnd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Эльбрус, в 40 м. от территории местной администрации сельского поселения Эльбрус по направлению на северо-восток, </w:t>
      </w:r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 земельным участком с кадастровым номером: 07:11:0801001:1261, площадью 1272,0 </w:t>
      </w:r>
      <w:proofErr w:type="spellStart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кадастровой стоимостью 1682169,12 руб., </w:t>
      </w:r>
    </w:p>
    <w:p w14:paraId="27BD01C5" w14:textId="77777777" w:rsidR="00DA7993" w:rsidRDefault="00DA7993" w:rsidP="00461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AAD164" w14:textId="46BCA6AD" w:rsidR="006100A3" w:rsidRPr="00DA7993" w:rsidRDefault="006100A3" w:rsidP="00DA79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расположенным по адресу: КБР, Эльбрусский район, </w:t>
      </w:r>
      <w:proofErr w:type="spellStart"/>
      <w:r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с.п</w:t>
      </w:r>
      <w:proofErr w:type="spellEnd"/>
      <w:r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Эльбрус, в 40 м. от территории местной администрации сельского поселения Эльбрус </w:t>
      </w:r>
      <w:r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направлению на северо-восток;</w:t>
      </w:r>
    </w:p>
    <w:p w14:paraId="1B2FA3C7" w14:textId="25E19B24" w:rsidR="006100A3" w:rsidRPr="00DA7993" w:rsidRDefault="00BD1F0D" w:rsidP="00461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</w:t>
      </w:r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«Сакля и место захоронения первого горовосходителя на западную вершину Эльбруса А.С. </w:t>
      </w:r>
      <w:proofErr w:type="spellStart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Соттаева</w:t>
      </w:r>
      <w:proofErr w:type="spellEnd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с регистрационным номером: 071610477180005, площадью застройки 49,9 </w:t>
      </w:r>
      <w:proofErr w:type="spellStart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кадастровым номером: 07:11:1300000:424, балансовой стоимостью 247884,00 руб., остаточной – 247884,00 руб., расположенный по адресу: КБР, Эльбрусский район, </w:t>
      </w:r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г.п</w:t>
      </w:r>
      <w:proofErr w:type="spellEnd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Тырныауз, с земельным участком с кадастровым номером: 07:11:1300000:423, площадью 800,0 </w:t>
      </w:r>
      <w:proofErr w:type="spellStart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кадастровой стоимостью 184360,0 руб., расположенным по адресу: КБР, Эльбрусский район, </w:t>
      </w:r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г.п</w:t>
      </w:r>
      <w:proofErr w:type="spellEnd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Тырныауз, сакля и место захоронения первого горовосходителя </w:t>
      </w:r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 западную вершину Эльбруса А.С. </w:t>
      </w:r>
      <w:proofErr w:type="spellStart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Соттаева</w:t>
      </w:r>
      <w:proofErr w:type="spellEnd"/>
      <w:r w:rsidR="006100A3" w:rsidRPr="00DA79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6740C93" w14:textId="15DB90B7" w:rsidR="006100A3" w:rsidRPr="00DA7993" w:rsidRDefault="006100A3" w:rsidP="00E56A70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1600F11" w14:textId="77777777" w:rsidR="00DA7993" w:rsidRDefault="00DA7993" w:rsidP="00A9566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5C339E93" w14:textId="77777777" w:rsidR="00DA7993" w:rsidRDefault="00DA7993" w:rsidP="00A9566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07B6774B" w14:textId="77777777" w:rsidR="00DA7993" w:rsidRDefault="00DA7993" w:rsidP="00A9566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0C4E98C1" w14:textId="77777777" w:rsidR="00DA7993" w:rsidRDefault="00DA7993" w:rsidP="00A9566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40C376C4" w14:textId="77777777" w:rsidR="00DA7993" w:rsidRDefault="00DA7993" w:rsidP="00A9566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6FE98D3C" w14:textId="77777777" w:rsidR="00DA7993" w:rsidRDefault="00DA7993" w:rsidP="00A9566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1346F68" w14:textId="77777777" w:rsidR="00DA7993" w:rsidRDefault="00DA7993" w:rsidP="00A9566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55D7A205" w14:textId="77777777" w:rsidR="00DA7993" w:rsidRDefault="00DA7993" w:rsidP="00A9566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6B7DFCA6" w14:textId="77777777" w:rsidR="00DA7993" w:rsidRDefault="00DA7993" w:rsidP="00A9566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010BAC27" w14:textId="77777777" w:rsidR="00DA7993" w:rsidRDefault="00DA7993" w:rsidP="00A9566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7E61CE0" w14:textId="77777777" w:rsidR="00DA7993" w:rsidRDefault="00DA7993" w:rsidP="00A9566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4E676E76" w14:textId="77777777" w:rsidR="00DA7993" w:rsidRDefault="00DA7993" w:rsidP="00A9566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B7E900D" w14:textId="77777777" w:rsidR="00DA7993" w:rsidRDefault="00DA7993" w:rsidP="00A9566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D75D8A3" w14:textId="77777777" w:rsidR="00DA7993" w:rsidRDefault="00DA7993" w:rsidP="00A9566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2CDCCE7C" w14:textId="77777777" w:rsidR="00DA7993" w:rsidRDefault="00DA7993" w:rsidP="00A9566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0B0EDBEE" w14:textId="77777777" w:rsidR="00DA7993" w:rsidRDefault="00DA7993" w:rsidP="00A9566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6E64DF8" w14:textId="77777777" w:rsidR="00DA7993" w:rsidRDefault="00DA7993" w:rsidP="00A9566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D53D02D" w14:textId="77777777" w:rsidR="00DA7993" w:rsidRDefault="00DA7993" w:rsidP="00A9566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5356D1A2" w14:textId="77777777" w:rsidR="00DA7993" w:rsidRDefault="00DA7993" w:rsidP="00A9566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6FDB3C7B" w14:textId="77777777" w:rsidR="00DA7993" w:rsidRDefault="00DA7993" w:rsidP="00A9566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0FC3E604" w14:textId="77777777" w:rsidR="00DA7993" w:rsidRDefault="00DA7993" w:rsidP="00A9566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02C85B33" w14:textId="77777777" w:rsidR="00DA7993" w:rsidRDefault="00DA7993" w:rsidP="00A9566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510CDC5" w14:textId="77777777" w:rsidR="00DA7993" w:rsidRDefault="00DA7993" w:rsidP="00A9566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0B0A7E2A" w14:textId="77777777" w:rsidR="00DA7993" w:rsidRDefault="00DA7993" w:rsidP="00A9566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1A3F3D6" w14:textId="77777777" w:rsidR="00DA7993" w:rsidRDefault="00DA7993" w:rsidP="00A9566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63AF283" w14:textId="77777777" w:rsidR="00DA7993" w:rsidRDefault="00DA7993" w:rsidP="00A9566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647EC33" w14:textId="77777777" w:rsidR="00DA7993" w:rsidRDefault="00DA7993" w:rsidP="00A9566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45DB7201" w14:textId="77777777" w:rsidR="00DA7993" w:rsidRDefault="00DA7993" w:rsidP="00A9566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47B447E8" w14:textId="77777777" w:rsidR="00DA7993" w:rsidRDefault="00DA7993" w:rsidP="00A9566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68E89187" w14:textId="77777777" w:rsidR="00DA7993" w:rsidRDefault="00DA7993" w:rsidP="00A9566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61D6EC3F" w14:textId="1CB6FF62" w:rsidR="00EF3E82" w:rsidRPr="007E2358" w:rsidRDefault="00EF3E82" w:rsidP="00E22B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F3E82" w:rsidRPr="007E2358" w:rsidSect="00DA799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156C6"/>
    <w:multiLevelType w:val="hybridMultilevel"/>
    <w:tmpl w:val="5C06AD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A56BFF"/>
    <w:multiLevelType w:val="hybridMultilevel"/>
    <w:tmpl w:val="DE8A0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87F40"/>
    <w:multiLevelType w:val="hybridMultilevel"/>
    <w:tmpl w:val="DE8A0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0E3771"/>
    <w:multiLevelType w:val="hybridMultilevel"/>
    <w:tmpl w:val="930E1A3C"/>
    <w:lvl w:ilvl="0" w:tplc="53A67764">
      <w:start w:val="4"/>
      <w:numFmt w:val="decimal"/>
      <w:lvlText w:val="%1."/>
      <w:lvlJc w:val="left"/>
      <w:pPr>
        <w:tabs>
          <w:tab w:val="num" w:pos="2406"/>
        </w:tabs>
        <w:ind w:left="2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126"/>
        </w:tabs>
        <w:ind w:left="31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846"/>
        </w:tabs>
        <w:ind w:left="38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66"/>
        </w:tabs>
        <w:ind w:left="45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86"/>
        </w:tabs>
        <w:ind w:left="52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06"/>
        </w:tabs>
        <w:ind w:left="60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726"/>
        </w:tabs>
        <w:ind w:left="67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446"/>
        </w:tabs>
        <w:ind w:left="74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66"/>
        </w:tabs>
        <w:ind w:left="8166" w:hanging="180"/>
      </w:pPr>
    </w:lvl>
  </w:abstractNum>
  <w:abstractNum w:abstractNumId="4" w15:restartNumberingAfterBreak="0">
    <w:nsid w:val="3F670AB5"/>
    <w:multiLevelType w:val="hybridMultilevel"/>
    <w:tmpl w:val="DE8A0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AF40A5"/>
    <w:multiLevelType w:val="hybridMultilevel"/>
    <w:tmpl w:val="D5720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BE3540"/>
    <w:multiLevelType w:val="hybridMultilevel"/>
    <w:tmpl w:val="C9A8E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953CDD"/>
    <w:multiLevelType w:val="hybridMultilevel"/>
    <w:tmpl w:val="A6CEC47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7"/>
  </w:num>
  <w:num w:numId="5">
    <w:abstractNumId w:val="4"/>
  </w:num>
  <w:num w:numId="6">
    <w:abstractNumId w:val="1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47A"/>
    <w:rsid w:val="00064D98"/>
    <w:rsid w:val="000B59C5"/>
    <w:rsid w:val="00170303"/>
    <w:rsid w:val="001779B5"/>
    <w:rsid w:val="001B7BFC"/>
    <w:rsid w:val="001D42E8"/>
    <w:rsid w:val="00211112"/>
    <w:rsid w:val="002925EF"/>
    <w:rsid w:val="002D20E4"/>
    <w:rsid w:val="002F15DA"/>
    <w:rsid w:val="002F18E8"/>
    <w:rsid w:val="00331572"/>
    <w:rsid w:val="00345D3B"/>
    <w:rsid w:val="00381A3A"/>
    <w:rsid w:val="00395D9E"/>
    <w:rsid w:val="004618C3"/>
    <w:rsid w:val="004C1009"/>
    <w:rsid w:val="00524E2C"/>
    <w:rsid w:val="006100A3"/>
    <w:rsid w:val="00661DBA"/>
    <w:rsid w:val="0067541D"/>
    <w:rsid w:val="007063AC"/>
    <w:rsid w:val="00732934"/>
    <w:rsid w:val="00747B4D"/>
    <w:rsid w:val="007543EC"/>
    <w:rsid w:val="007E2358"/>
    <w:rsid w:val="00824ADC"/>
    <w:rsid w:val="00870E13"/>
    <w:rsid w:val="008900C6"/>
    <w:rsid w:val="00970AF8"/>
    <w:rsid w:val="00993997"/>
    <w:rsid w:val="00A95668"/>
    <w:rsid w:val="00AC7876"/>
    <w:rsid w:val="00B2143C"/>
    <w:rsid w:val="00B40B9E"/>
    <w:rsid w:val="00BD1F0D"/>
    <w:rsid w:val="00C04A8E"/>
    <w:rsid w:val="00C95F31"/>
    <w:rsid w:val="00CC5726"/>
    <w:rsid w:val="00CE77EF"/>
    <w:rsid w:val="00CF253C"/>
    <w:rsid w:val="00D3447A"/>
    <w:rsid w:val="00D72961"/>
    <w:rsid w:val="00DA7993"/>
    <w:rsid w:val="00E22B18"/>
    <w:rsid w:val="00E56A70"/>
    <w:rsid w:val="00E75906"/>
    <w:rsid w:val="00E76397"/>
    <w:rsid w:val="00EF3E82"/>
    <w:rsid w:val="00F156BD"/>
    <w:rsid w:val="00F324F3"/>
    <w:rsid w:val="00F95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FC155D5"/>
  <w15:docId w15:val="{F32B7D22-EA28-441F-9437-ABE00AF1A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3157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3157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447A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524E2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24E2C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315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3315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315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33157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semiHidden/>
    <w:unhideWhenUsed/>
    <w:rsid w:val="0033157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331572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Placeholder Text"/>
    <w:basedOn w:val="a0"/>
    <w:uiPriority w:val="99"/>
    <w:semiHidden/>
    <w:rsid w:val="00331572"/>
    <w:rPr>
      <w:color w:val="808080"/>
    </w:rPr>
  </w:style>
  <w:style w:type="paragraph" w:customStyle="1" w:styleId="caaieiaie1">
    <w:name w:val="caaieiaie 1"/>
    <w:basedOn w:val="a"/>
    <w:next w:val="a"/>
    <w:rsid w:val="00331572"/>
    <w:pPr>
      <w:keepNext/>
      <w:widowControl w:val="0"/>
      <w:overflowPunct w:val="0"/>
      <w:autoSpaceDE w:val="0"/>
      <w:autoSpaceDN w:val="0"/>
      <w:adjustRightInd w:val="0"/>
      <w:spacing w:after="0" w:line="336" w:lineRule="auto"/>
      <w:jc w:val="center"/>
      <w:textAlignment w:val="baseline"/>
    </w:pPr>
    <w:rPr>
      <w:rFonts w:ascii="TimesDL" w:eastAsia="Times New Roman" w:hAnsi="TimesDL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331572"/>
  </w:style>
  <w:style w:type="paragraph" w:customStyle="1" w:styleId="ConsNonformat">
    <w:name w:val="ConsNonformat"/>
    <w:rsid w:val="00331572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16"/>
      <w:szCs w:val="20"/>
      <w:lang w:eastAsia="ru-RU"/>
    </w:rPr>
  </w:style>
  <w:style w:type="paragraph" w:styleId="ad">
    <w:name w:val="Body Text Indent"/>
    <w:basedOn w:val="a"/>
    <w:link w:val="ae"/>
    <w:rsid w:val="00331572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"/>
    <w:basedOn w:val="a"/>
    <w:link w:val="af0"/>
    <w:rsid w:val="0033157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3315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3315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2">
    <w:name w:val="Сетка таблицы1"/>
    <w:basedOn w:val="a1"/>
    <w:next w:val="a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Основной текст_"/>
    <w:link w:val="13"/>
    <w:rsid w:val="00331572"/>
    <w:rPr>
      <w:shd w:val="clear" w:color="auto" w:fill="FFFFFF"/>
    </w:rPr>
  </w:style>
  <w:style w:type="character" w:customStyle="1" w:styleId="11pt">
    <w:name w:val="Основной текст + 11 pt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pt1pt">
    <w:name w:val="Основной текст + 8 pt;Интервал 1 pt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13">
    <w:name w:val="Основной текст1"/>
    <w:basedOn w:val="a"/>
    <w:link w:val="af1"/>
    <w:rsid w:val="00331572"/>
    <w:pPr>
      <w:widowControl w:val="0"/>
      <w:shd w:val="clear" w:color="auto" w:fill="FFFFFF"/>
      <w:spacing w:after="0" w:line="240" w:lineRule="auto"/>
    </w:pPr>
  </w:style>
  <w:style w:type="character" w:customStyle="1" w:styleId="21">
    <w:name w:val="Основной текст2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rsid w:val="00331572"/>
    <w:pPr>
      <w:widowControl w:val="0"/>
      <w:shd w:val="clear" w:color="auto" w:fill="FFFFFF"/>
      <w:spacing w:after="600" w:line="0" w:lineRule="atLeast"/>
    </w:pPr>
    <w:rPr>
      <w:rFonts w:ascii="Times New Roman" w:eastAsia="Times New Roman" w:hAnsi="Times New Roman" w:cs="Times New Roman"/>
      <w:color w:val="000000"/>
      <w:lang w:eastAsia="ru-RU" w:bidi="ru-RU"/>
    </w:rPr>
  </w:style>
  <w:style w:type="numbering" w:customStyle="1" w:styleId="110">
    <w:name w:val="Нет списка11"/>
    <w:next w:val="a2"/>
    <w:uiPriority w:val="99"/>
    <w:semiHidden/>
    <w:unhideWhenUsed/>
    <w:rsid w:val="00331572"/>
  </w:style>
  <w:style w:type="paragraph" w:customStyle="1" w:styleId="ConsPlusCell">
    <w:name w:val="ConsPlusCell"/>
    <w:uiPriority w:val="99"/>
    <w:rsid w:val="003315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onsPlusNormal">
    <w:name w:val="ConsPlusNormal"/>
    <w:rsid w:val="0033157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numbering" w:customStyle="1" w:styleId="111">
    <w:name w:val="Нет списка111"/>
    <w:next w:val="a2"/>
    <w:semiHidden/>
    <w:rsid w:val="00331572"/>
  </w:style>
  <w:style w:type="numbering" w:customStyle="1" w:styleId="22">
    <w:name w:val="Нет списка2"/>
    <w:next w:val="a2"/>
    <w:semiHidden/>
    <w:rsid w:val="00331572"/>
  </w:style>
  <w:style w:type="numbering" w:customStyle="1" w:styleId="30">
    <w:name w:val="Нет списка3"/>
    <w:next w:val="a2"/>
    <w:uiPriority w:val="99"/>
    <w:semiHidden/>
    <w:unhideWhenUsed/>
    <w:rsid w:val="00331572"/>
  </w:style>
  <w:style w:type="numbering" w:customStyle="1" w:styleId="4">
    <w:name w:val="Нет списка4"/>
    <w:next w:val="a2"/>
    <w:uiPriority w:val="99"/>
    <w:semiHidden/>
    <w:unhideWhenUsed/>
    <w:rsid w:val="00331572"/>
  </w:style>
  <w:style w:type="table" w:customStyle="1" w:styleId="23">
    <w:name w:val="Сетка таблицы2"/>
    <w:basedOn w:val="a1"/>
    <w:next w:val="a9"/>
    <w:uiPriority w:val="59"/>
    <w:rsid w:val="003315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semiHidden/>
    <w:rsid w:val="00331572"/>
  </w:style>
  <w:style w:type="table" w:customStyle="1" w:styleId="112">
    <w:name w:val="Сетка таблицы11"/>
    <w:basedOn w:val="a1"/>
    <w:next w:val="a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2"/>
    <w:uiPriority w:val="99"/>
    <w:semiHidden/>
    <w:unhideWhenUsed/>
    <w:rsid w:val="00331572"/>
  </w:style>
  <w:style w:type="numbering" w:customStyle="1" w:styleId="1111">
    <w:name w:val="Нет списка1111"/>
    <w:next w:val="a2"/>
    <w:semiHidden/>
    <w:rsid w:val="00331572"/>
  </w:style>
  <w:style w:type="numbering" w:customStyle="1" w:styleId="210">
    <w:name w:val="Нет списка21"/>
    <w:next w:val="a2"/>
    <w:semiHidden/>
    <w:rsid w:val="00331572"/>
  </w:style>
  <w:style w:type="numbering" w:customStyle="1" w:styleId="31">
    <w:name w:val="Нет списка31"/>
    <w:next w:val="a2"/>
    <w:uiPriority w:val="99"/>
    <w:semiHidden/>
    <w:unhideWhenUsed/>
    <w:rsid w:val="00331572"/>
  </w:style>
  <w:style w:type="paragraph" w:styleId="af2">
    <w:name w:val="List Paragraph"/>
    <w:basedOn w:val="a"/>
    <w:uiPriority w:val="34"/>
    <w:qFormat/>
    <w:rsid w:val="00331572"/>
    <w:pPr>
      <w:spacing w:after="200" w:line="276" w:lineRule="auto"/>
      <w:ind w:left="720"/>
      <w:contextualSpacing/>
    </w:pPr>
  </w:style>
  <w:style w:type="numbering" w:customStyle="1" w:styleId="5">
    <w:name w:val="Нет списка5"/>
    <w:next w:val="a2"/>
    <w:uiPriority w:val="99"/>
    <w:semiHidden/>
    <w:unhideWhenUsed/>
    <w:rsid w:val="00331572"/>
  </w:style>
  <w:style w:type="character" w:styleId="af3">
    <w:name w:val="FollowedHyperlink"/>
    <w:basedOn w:val="a0"/>
    <w:uiPriority w:val="99"/>
    <w:semiHidden/>
    <w:unhideWhenUsed/>
    <w:rsid w:val="00331572"/>
    <w:rPr>
      <w:color w:val="800080"/>
      <w:u w:val="single"/>
    </w:rPr>
  </w:style>
  <w:style w:type="paragraph" w:customStyle="1" w:styleId="xl65">
    <w:name w:val="xl65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3157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3157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3157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6">
    <w:name w:val="Нет списка6"/>
    <w:next w:val="a2"/>
    <w:uiPriority w:val="99"/>
    <w:semiHidden/>
    <w:unhideWhenUsed/>
    <w:rsid w:val="00331572"/>
  </w:style>
  <w:style w:type="numbering" w:customStyle="1" w:styleId="7">
    <w:name w:val="Нет списка7"/>
    <w:next w:val="a2"/>
    <w:uiPriority w:val="99"/>
    <w:semiHidden/>
    <w:unhideWhenUsed/>
    <w:rsid w:val="003315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l.adm-kbr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1317</Words>
  <Characters>7507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CityLine</cp:lastModifiedBy>
  <cp:revision>13</cp:revision>
  <cp:lastPrinted>2024-02-12T09:21:00Z</cp:lastPrinted>
  <dcterms:created xsi:type="dcterms:W3CDTF">2024-01-25T08:45:00Z</dcterms:created>
  <dcterms:modified xsi:type="dcterms:W3CDTF">2024-02-13T12:29:00Z</dcterms:modified>
</cp:coreProperties>
</file>